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ABC" w:rsidRDefault="00E771AB">
      <w:pPr>
        <w:rPr>
          <w:b/>
          <w:sz w:val="28"/>
          <w:szCs w:val="28"/>
        </w:rPr>
      </w:pPr>
      <w:bookmarkStart w:id="0" w:name="_GoBack"/>
      <w:bookmarkEnd w:id="0"/>
      <w:r w:rsidRPr="00E771AB">
        <w:rPr>
          <w:b/>
          <w:sz w:val="28"/>
          <w:szCs w:val="28"/>
        </w:rPr>
        <w:t xml:space="preserve">RPC: VPS </w:t>
      </w:r>
      <w:r w:rsidR="00F05485">
        <w:rPr>
          <w:b/>
          <w:sz w:val="28"/>
          <w:szCs w:val="28"/>
        </w:rPr>
        <w:t>UPDATE LAST MRAR</w:t>
      </w:r>
      <w:r w:rsidR="006D0ABC">
        <w:rPr>
          <w:b/>
          <w:sz w:val="28"/>
          <w:szCs w:val="28"/>
        </w:rPr>
        <w:t xml:space="preserve"> TIU</w:t>
      </w:r>
      <w:r w:rsidR="00F05485">
        <w:rPr>
          <w:b/>
          <w:sz w:val="28"/>
          <w:szCs w:val="28"/>
        </w:rPr>
        <w:t xml:space="preserve"> IEN</w:t>
      </w:r>
    </w:p>
    <w:p w:rsidR="004A6377" w:rsidRDefault="00F05485">
      <w:pPr>
        <w:rPr>
          <w:color w:val="000000" w:themeColor="text1"/>
        </w:rPr>
      </w:pPr>
      <w:r>
        <w:rPr>
          <w:color w:val="000000" w:themeColor="text1"/>
        </w:rPr>
        <w:t>VPS UPDATE</w:t>
      </w:r>
      <w:r w:rsidR="007050E9">
        <w:rPr>
          <w:color w:val="000000" w:themeColor="text1"/>
        </w:rPr>
        <w:t xml:space="preserve"> </w:t>
      </w:r>
      <w:r>
        <w:rPr>
          <w:color w:val="000000" w:themeColor="text1"/>
        </w:rPr>
        <w:t>LAST MRAR IEN</w:t>
      </w:r>
      <w:r w:rsidR="007050E9">
        <w:rPr>
          <w:color w:val="000000" w:themeColor="text1"/>
        </w:rPr>
        <w:t xml:space="preserve"> remote procedure will </w:t>
      </w:r>
      <w:r>
        <w:rPr>
          <w:color w:val="000000" w:themeColor="text1"/>
        </w:rPr>
        <w:t>update field 105 - TIU NOTE IEN of Sub-File #853.51 Of File #853.5</w:t>
      </w:r>
      <w:r w:rsidR="004A6377">
        <w:rPr>
          <w:color w:val="000000" w:themeColor="text1"/>
        </w:rPr>
        <w:t xml:space="preserve"> for the last MRAR of a patient</w:t>
      </w:r>
      <w:r>
        <w:rPr>
          <w:color w:val="000000" w:themeColor="text1"/>
        </w:rPr>
        <w:t xml:space="preserve">. </w:t>
      </w:r>
    </w:p>
    <w:p w:rsidR="00F05485" w:rsidRDefault="00F05485">
      <w:pPr>
        <w:rPr>
          <w:color w:val="000000" w:themeColor="text1"/>
        </w:rPr>
      </w:pPr>
      <w:r>
        <w:rPr>
          <w:color w:val="000000" w:themeColor="text1"/>
        </w:rPr>
        <w:t xml:space="preserve"> Upon successful creation of TIU NOTE </w:t>
      </w:r>
      <w:r w:rsidR="004A6377">
        <w:rPr>
          <w:color w:val="000000" w:themeColor="text1"/>
        </w:rPr>
        <w:t xml:space="preserve">by </w:t>
      </w:r>
      <w:proofErr w:type="spellStart"/>
      <w:r w:rsidR="004A6377">
        <w:rPr>
          <w:color w:val="000000" w:themeColor="text1"/>
        </w:rPr>
        <w:t>Vetlink</w:t>
      </w:r>
      <w:proofErr w:type="spellEnd"/>
      <w:r w:rsidR="004A6377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using ‘TIU CREATE RECORD’ RPC, the return value should be passed on to this </w:t>
      </w:r>
      <w:r w:rsidR="004A6377">
        <w:rPr>
          <w:color w:val="000000" w:themeColor="text1"/>
        </w:rPr>
        <w:t xml:space="preserve">‘VPS UPDATE LAST MRAR TIU IEN’ </w:t>
      </w:r>
      <w:r>
        <w:rPr>
          <w:color w:val="000000" w:themeColor="text1"/>
        </w:rPr>
        <w:t xml:space="preserve">RPC </w:t>
      </w:r>
      <w:r w:rsidR="007050E9">
        <w:rPr>
          <w:color w:val="000000" w:themeColor="text1"/>
        </w:rPr>
        <w:t xml:space="preserve">to </w:t>
      </w:r>
      <w:r>
        <w:rPr>
          <w:color w:val="000000" w:themeColor="text1"/>
        </w:rPr>
        <w:t>store the TIU NOTE IEN on the last MRAR PDO for the patient.</w:t>
      </w:r>
    </w:p>
    <w:p w:rsidR="002A7CA5" w:rsidRDefault="004A6377">
      <w:pPr>
        <w:rPr>
          <w:b/>
          <w:color w:val="000000" w:themeColor="text1"/>
        </w:rPr>
      </w:pPr>
      <w:r>
        <w:rPr>
          <w:b/>
          <w:color w:val="000000" w:themeColor="text1"/>
        </w:rPr>
        <w:t>TAG: UPDATE</w:t>
      </w:r>
    </w:p>
    <w:p w:rsidR="007050E9" w:rsidRDefault="004A6377">
      <w:pPr>
        <w:rPr>
          <w:b/>
          <w:color w:val="000000" w:themeColor="text1"/>
        </w:rPr>
      </w:pPr>
      <w:r>
        <w:rPr>
          <w:b/>
          <w:color w:val="000000" w:themeColor="text1"/>
        </w:rPr>
        <w:t>ROUTINE: VPSMRAR3</w:t>
      </w:r>
    </w:p>
    <w:p w:rsidR="00E771AB" w:rsidRDefault="004A6377">
      <w:pPr>
        <w:rPr>
          <w:color w:val="000000"/>
        </w:rPr>
      </w:pPr>
      <w:r>
        <w:rPr>
          <w:b/>
          <w:color w:val="000000" w:themeColor="text1"/>
        </w:rPr>
        <w:t>UPDATE</w:t>
      </w:r>
      <w:r w:rsidR="00122B5A" w:rsidRPr="00122B5A">
        <w:rPr>
          <w:b/>
          <w:color w:val="000000" w:themeColor="text1"/>
        </w:rPr>
        <w:t>^</w:t>
      </w:r>
      <w:proofErr w:type="gramStart"/>
      <w:r w:rsidR="00122B5A" w:rsidRPr="00122B5A">
        <w:rPr>
          <w:b/>
          <w:color w:val="000000" w:themeColor="text1"/>
        </w:rPr>
        <w:t>VPS</w:t>
      </w:r>
      <w:r>
        <w:rPr>
          <w:b/>
          <w:color w:val="000000" w:themeColor="text1"/>
        </w:rPr>
        <w:t>MRAR3</w:t>
      </w:r>
      <w:r w:rsidR="006D0ABC">
        <w:rPr>
          <w:color w:val="000000"/>
        </w:rPr>
        <w:t>(</w:t>
      </w:r>
      <w:proofErr w:type="gramEnd"/>
      <w:r w:rsidR="006D0ABC">
        <w:rPr>
          <w:color w:val="000000"/>
        </w:rPr>
        <w:t>VPSRSLT,VPSDFN,VPST</w:t>
      </w:r>
      <w:r>
        <w:rPr>
          <w:color w:val="000000"/>
        </w:rPr>
        <w:t>IEN</w:t>
      </w:r>
      <w:r w:rsidR="006D0ABC">
        <w:rPr>
          <w:color w:val="000000"/>
        </w:rPr>
        <w:t>)</w:t>
      </w:r>
    </w:p>
    <w:p w:rsidR="007050E9" w:rsidRDefault="007050E9">
      <w:pPr>
        <w:rPr>
          <w:color w:val="000000"/>
        </w:rPr>
      </w:pPr>
    </w:p>
    <w:p w:rsidR="00755C33" w:rsidRDefault="006D0ABC" w:rsidP="006D0ABC">
      <w:pPr>
        <w:rPr>
          <w:b/>
          <w:color w:val="000000" w:themeColor="text1"/>
        </w:rPr>
      </w:pPr>
      <w:r w:rsidRPr="006D0ABC">
        <w:rPr>
          <w:b/>
          <w:color w:val="000000" w:themeColor="text1"/>
        </w:rPr>
        <w:t>INPUT/OUTPUT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3"/>
        <w:gridCol w:w="8573"/>
      </w:tblGrid>
      <w:tr w:rsidR="00755C33" w:rsidTr="002A7CA5">
        <w:tc>
          <w:tcPr>
            <w:tcW w:w="1098" w:type="dxa"/>
          </w:tcPr>
          <w:p w:rsidR="00755C33" w:rsidRDefault="00755C33" w:rsidP="006D0ABC">
            <w:pPr>
              <w:rPr>
                <w:color w:val="000000" w:themeColor="text1"/>
              </w:rPr>
            </w:pPr>
            <w:r w:rsidRPr="006D0ABC">
              <w:rPr>
                <w:b/>
                <w:color w:val="000000" w:themeColor="text1"/>
              </w:rPr>
              <w:t>VPSRSLT</w:t>
            </w:r>
          </w:p>
        </w:tc>
        <w:tc>
          <w:tcPr>
            <w:tcW w:w="8478" w:type="dxa"/>
          </w:tcPr>
          <w:p w:rsidR="00755C33" w:rsidRDefault="00755C33" w:rsidP="006D0ABC">
            <w:pPr>
              <w:rPr>
                <w:color w:val="000000" w:themeColor="text1"/>
              </w:rPr>
            </w:pPr>
            <w:r w:rsidRPr="006D0ABC">
              <w:rPr>
                <w:color w:val="000000" w:themeColor="text1"/>
              </w:rPr>
              <w:t>the results of processing and passed i</w:t>
            </w:r>
            <w:r>
              <w:rPr>
                <w:color w:val="000000" w:themeColor="text1"/>
              </w:rPr>
              <w:t>n by reference (required by RPC</w:t>
            </w:r>
            <w:r w:rsidRPr="006D0ABC">
              <w:rPr>
                <w:color w:val="000000" w:themeColor="text1"/>
              </w:rPr>
              <w:t>Broker)</w:t>
            </w:r>
          </w:p>
        </w:tc>
      </w:tr>
      <w:tr w:rsidR="00755C33" w:rsidTr="002A7CA5">
        <w:trPr>
          <w:trHeight w:val="908"/>
        </w:trPr>
        <w:tc>
          <w:tcPr>
            <w:tcW w:w="1098" w:type="dxa"/>
          </w:tcPr>
          <w:p w:rsidR="00755C33" w:rsidRDefault="00755C33" w:rsidP="006D0ABC">
            <w:pPr>
              <w:rPr>
                <w:color w:val="000000" w:themeColor="text1"/>
              </w:rPr>
            </w:pPr>
          </w:p>
        </w:tc>
        <w:tc>
          <w:tcPr>
            <w:tcW w:w="8478" w:type="dxa"/>
          </w:tcPr>
          <w:tbl>
            <w:tblPr>
              <w:tblStyle w:val="TableGrid"/>
              <w:tblW w:w="8347" w:type="dxa"/>
              <w:tblLook w:val="04A0" w:firstRow="1" w:lastRow="0" w:firstColumn="1" w:lastColumn="0" w:noHBand="0" w:noVBand="1"/>
            </w:tblPr>
            <w:tblGrid>
              <w:gridCol w:w="3927"/>
              <w:gridCol w:w="4420"/>
            </w:tblGrid>
            <w:tr w:rsidR="00755C33" w:rsidTr="002A7CA5">
              <w:trPr>
                <w:trHeight w:val="637"/>
              </w:trPr>
              <w:tc>
                <w:tcPr>
                  <w:tcW w:w="3927" w:type="dxa"/>
                </w:tcPr>
                <w:p w:rsidR="00755C33" w:rsidRDefault="00755C33" w:rsidP="004A6377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successful </w:t>
                  </w:r>
                  <w:r w:rsidR="004A6377">
                    <w:rPr>
                      <w:color w:val="000000" w:themeColor="text1"/>
                    </w:rPr>
                    <w:t>update</w:t>
                  </w:r>
                </w:p>
              </w:tc>
              <w:tc>
                <w:tcPr>
                  <w:tcW w:w="4420" w:type="dxa"/>
                </w:tcPr>
                <w:p w:rsidR="00755C33" w:rsidRDefault="00755C33" w:rsidP="004A6377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VPSRSLT = </w:t>
                  </w:r>
                  <w:r w:rsidR="004A6377">
                    <w:rPr>
                      <w:color w:val="000000" w:themeColor="text1"/>
                    </w:rPr>
                    <w:t>1</w:t>
                  </w:r>
                </w:p>
              </w:tc>
            </w:tr>
            <w:tr w:rsidR="00755C33" w:rsidTr="002A7CA5">
              <w:trPr>
                <w:trHeight w:val="637"/>
              </w:trPr>
              <w:tc>
                <w:tcPr>
                  <w:tcW w:w="3927" w:type="dxa"/>
                </w:tcPr>
                <w:p w:rsidR="00755C33" w:rsidRDefault="004A6377" w:rsidP="006D0ABC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F</w:t>
                  </w:r>
                  <w:r w:rsidR="00755C33">
                    <w:rPr>
                      <w:color w:val="000000" w:themeColor="text1"/>
                    </w:rPr>
                    <w:t>ailure</w:t>
                  </w:r>
                </w:p>
              </w:tc>
              <w:tc>
                <w:tcPr>
                  <w:tcW w:w="4420" w:type="dxa"/>
                </w:tcPr>
                <w:p w:rsidR="00755C33" w:rsidRDefault="00755C33" w:rsidP="006D0ABC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VPSRSLT = 0^exception m</w:t>
                  </w:r>
                  <w:r w:rsidR="002A7CA5">
                    <w:rPr>
                      <w:color w:val="000000" w:themeColor="text1"/>
                    </w:rPr>
                    <w:t>essage</w:t>
                  </w:r>
                </w:p>
              </w:tc>
            </w:tr>
          </w:tbl>
          <w:p w:rsidR="00755C33" w:rsidRDefault="00755C33" w:rsidP="006D0ABC">
            <w:pPr>
              <w:rPr>
                <w:color w:val="000000" w:themeColor="text1"/>
              </w:rPr>
            </w:pPr>
          </w:p>
        </w:tc>
      </w:tr>
    </w:tbl>
    <w:p w:rsidR="00755C33" w:rsidRDefault="00755C33" w:rsidP="006D0ABC">
      <w:pPr>
        <w:rPr>
          <w:color w:val="000000" w:themeColor="text1"/>
        </w:rPr>
      </w:pPr>
    </w:p>
    <w:p w:rsidR="00755C33" w:rsidRPr="00755C33" w:rsidRDefault="00755C33" w:rsidP="00755C33">
      <w:pPr>
        <w:rPr>
          <w:b/>
          <w:color w:val="000000"/>
        </w:rPr>
      </w:pPr>
      <w:r>
        <w:rPr>
          <w:b/>
          <w:color w:val="000000"/>
        </w:rPr>
        <w:t>INPUT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7398"/>
      </w:tblGrid>
      <w:tr w:rsidR="00755C33" w:rsidTr="00CE1476">
        <w:tc>
          <w:tcPr>
            <w:tcW w:w="2178" w:type="dxa"/>
          </w:tcPr>
          <w:p w:rsidR="00755C33" w:rsidRPr="00755C33" w:rsidRDefault="00755C33" w:rsidP="00CE1476">
            <w:pPr>
              <w:rPr>
                <w:b/>
                <w:color w:val="000000"/>
              </w:rPr>
            </w:pPr>
            <w:r w:rsidRPr="006D0ABC">
              <w:rPr>
                <w:b/>
                <w:color w:val="000000" w:themeColor="text1"/>
              </w:rPr>
              <w:t>VPSDFN</w:t>
            </w:r>
          </w:p>
        </w:tc>
        <w:tc>
          <w:tcPr>
            <w:tcW w:w="7398" w:type="dxa"/>
          </w:tcPr>
          <w:p w:rsidR="00755C33" w:rsidRPr="00755C33" w:rsidRDefault="00755C33" w:rsidP="00CE1476">
            <w:pPr>
              <w:rPr>
                <w:color w:val="000000" w:themeColor="text1"/>
              </w:rPr>
            </w:pPr>
            <w:r w:rsidRPr="006D0ABC">
              <w:rPr>
                <w:color w:val="000000" w:themeColor="text1"/>
              </w:rPr>
              <w:t>Patient DFN</w:t>
            </w:r>
          </w:p>
        </w:tc>
      </w:tr>
      <w:tr w:rsidR="00755C33" w:rsidTr="00CE1476">
        <w:tc>
          <w:tcPr>
            <w:tcW w:w="2178" w:type="dxa"/>
          </w:tcPr>
          <w:p w:rsidR="00755C33" w:rsidRDefault="00755C33" w:rsidP="00CE1476">
            <w:pPr>
              <w:rPr>
                <w:color w:val="000000"/>
              </w:rPr>
            </w:pPr>
            <w:r w:rsidRPr="006D0ABC">
              <w:rPr>
                <w:b/>
                <w:color w:val="000000" w:themeColor="text1"/>
              </w:rPr>
              <w:t>VPST</w:t>
            </w:r>
            <w:r w:rsidR="004A6377">
              <w:rPr>
                <w:b/>
                <w:color w:val="000000" w:themeColor="text1"/>
              </w:rPr>
              <w:t>IEN</w:t>
            </w:r>
          </w:p>
        </w:tc>
        <w:tc>
          <w:tcPr>
            <w:tcW w:w="7398" w:type="dxa"/>
          </w:tcPr>
          <w:p w:rsidR="007050E9" w:rsidRDefault="004A6377" w:rsidP="00CE1476">
            <w:pPr>
              <w:rPr>
                <w:color w:val="000000"/>
              </w:rPr>
            </w:pPr>
            <w:r>
              <w:rPr>
                <w:color w:val="000000" w:themeColor="text1"/>
              </w:rPr>
              <w:t>Tiu note IEN</w:t>
            </w:r>
          </w:p>
        </w:tc>
      </w:tr>
    </w:tbl>
    <w:p w:rsidR="00755C33" w:rsidRDefault="00755C33" w:rsidP="00755C33">
      <w:pPr>
        <w:rPr>
          <w:color w:val="000000"/>
        </w:rPr>
      </w:pPr>
    </w:p>
    <w:p w:rsidR="004B339C" w:rsidRDefault="0041505A">
      <w:pPr>
        <w:rPr>
          <w:color w:val="000000"/>
        </w:rPr>
      </w:pPr>
      <w:r>
        <w:rPr>
          <w:color w:val="000000"/>
        </w:rPr>
        <w:t xml:space="preserve">STORAGE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78"/>
        <w:gridCol w:w="6672"/>
      </w:tblGrid>
      <w:tr w:rsidR="0041505A" w:rsidRPr="0041505A" w:rsidTr="0041505A">
        <w:trPr>
          <w:tblCellSpacing w:w="15" w:type="dxa"/>
        </w:trPr>
        <w:tc>
          <w:tcPr>
            <w:tcW w:w="0" w:type="auto"/>
            <w:hideMark/>
          </w:tcPr>
          <w:p w:rsidR="0041505A" w:rsidRPr="0041505A" w:rsidRDefault="0041505A" w:rsidP="0041505A">
            <w:pPr>
              <w:rPr>
                <w:color w:val="000000" w:themeColor="text1"/>
                <w:sz w:val="24"/>
                <w:szCs w:val="24"/>
              </w:rPr>
            </w:pPr>
            <w:r w:rsidRPr="0041505A">
              <w:rPr>
                <w:color w:val="000000" w:themeColor="text1"/>
              </w:rPr>
              <w:t>^VPS(853.5,D0,"MRAR",D1,4) =</w:t>
            </w:r>
          </w:p>
        </w:tc>
        <w:tc>
          <w:tcPr>
            <w:tcW w:w="0" w:type="auto"/>
            <w:hideMark/>
          </w:tcPr>
          <w:p w:rsidR="0041505A" w:rsidRPr="0041505A" w:rsidRDefault="0041505A" w:rsidP="0041505A">
            <w:pPr>
              <w:rPr>
                <w:color w:val="000000" w:themeColor="text1"/>
                <w:sz w:val="24"/>
                <w:szCs w:val="24"/>
              </w:rPr>
            </w:pPr>
            <w:r w:rsidRPr="0041505A">
              <w:rPr>
                <w:color w:val="000000" w:themeColor="text1"/>
              </w:rPr>
              <w:t>1=</w:t>
            </w:r>
            <w:hyperlink r:id="rId8" w:history="1">
              <w:r w:rsidRPr="0041505A">
                <w:rPr>
                  <w:rStyle w:val="Hyperlink"/>
                  <w:color w:val="000000" w:themeColor="text1"/>
                </w:rPr>
                <w:t>PDO FIRST INVOKED</w:t>
              </w:r>
            </w:hyperlink>
            <w:r w:rsidRPr="0041505A">
              <w:rPr>
                <w:color w:val="000000" w:themeColor="text1"/>
              </w:rPr>
              <w:t>, free, 3=</w:t>
            </w:r>
            <w:hyperlink r:id="rId9" w:history="1">
              <w:r w:rsidRPr="0041505A">
                <w:rPr>
                  <w:rStyle w:val="Hyperlink"/>
                  <w:color w:val="000000" w:themeColor="text1"/>
                </w:rPr>
                <w:t>PDO INVOCATION ERROR</w:t>
              </w:r>
            </w:hyperlink>
            <w:r w:rsidRPr="0041505A">
              <w:rPr>
                <w:color w:val="000000" w:themeColor="text1"/>
              </w:rPr>
              <w:t>, 4=</w:t>
            </w:r>
            <w:hyperlink r:id="rId10" w:history="1">
              <w:r w:rsidRPr="0041505A">
                <w:rPr>
                  <w:rStyle w:val="Hyperlink"/>
                  <w:color w:val="000000" w:themeColor="text1"/>
                </w:rPr>
                <w:t>PDO INVOKED DT</w:t>
              </w:r>
            </w:hyperlink>
            <w:r w:rsidRPr="0041505A">
              <w:rPr>
                <w:color w:val="000000" w:themeColor="text1"/>
              </w:rPr>
              <w:t>, 5=</w:t>
            </w:r>
            <w:hyperlink r:id="rId11" w:history="1">
              <w:r w:rsidRPr="0041505A">
                <w:rPr>
                  <w:rStyle w:val="Hyperlink"/>
                  <w:color w:val="000000" w:themeColor="text1"/>
                </w:rPr>
                <w:t>STAFF MODULE COMPLETED DT</w:t>
              </w:r>
            </w:hyperlink>
            <w:r w:rsidRPr="0041505A">
              <w:rPr>
                <w:color w:val="000000" w:themeColor="text1"/>
              </w:rPr>
              <w:t>, free, 7=</w:t>
            </w:r>
            <w:hyperlink r:id="rId12" w:history="1">
              <w:r w:rsidRPr="0041505A">
                <w:rPr>
                  <w:rStyle w:val="Hyperlink"/>
                  <w:color w:val="000000" w:themeColor="text1"/>
                </w:rPr>
                <w:t>STAFF MODULE SIGNED DT</w:t>
              </w:r>
            </w:hyperlink>
            <w:r w:rsidRPr="0041505A">
              <w:rPr>
                <w:color w:val="000000" w:themeColor="text1"/>
              </w:rPr>
              <w:t>, 8=</w:t>
            </w:r>
            <w:hyperlink r:id="rId13" w:history="1">
              <w:r w:rsidRPr="0041505A">
                <w:rPr>
                  <w:rStyle w:val="Hyperlink"/>
                  <w:b/>
                  <w:color w:val="000000" w:themeColor="text1"/>
                  <w:highlight w:val="yellow"/>
                </w:rPr>
                <w:t xml:space="preserve">TIU NOTE </w:t>
              </w:r>
            </w:hyperlink>
            <w:r w:rsidRPr="0041505A">
              <w:rPr>
                <w:b/>
                <w:color w:val="000000" w:themeColor="text1"/>
                <w:highlight w:val="yellow"/>
              </w:rPr>
              <w:t>IEN</w:t>
            </w:r>
          </w:p>
        </w:tc>
      </w:tr>
    </w:tbl>
    <w:p w:rsidR="0041505A" w:rsidRDefault="0041505A">
      <w:pPr>
        <w:rPr>
          <w:color w:val="000000"/>
        </w:rPr>
      </w:pPr>
    </w:p>
    <w:p w:rsidR="004B339C" w:rsidRDefault="0041505A">
      <w:pPr>
        <w:rPr>
          <w:color w:val="000000"/>
        </w:rPr>
      </w:pPr>
      <w:r w:rsidRPr="0041505A">
        <w:rPr>
          <w:highlight w:val="yellow"/>
        </w:rPr>
        <w:t>853.51, 105: TIU NOTE IEN</w:t>
      </w:r>
    </w:p>
    <w:sectPr w:rsidR="004B339C" w:rsidSect="007159E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C2B" w:rsidRDefault="00657C2B" w:rsidP="00406555">
      <w:pPr>
        <w:spacing w:after="0" w:line="240" w:lineRule="auto"/>
      </w:pPr>
      <w:r>
        <w:separator/>
      </w:r>
    </w:p>
  </w:endnote>
  <w:endnote w:type="continuationSeparator" w:id="0">
    <w:p w:rsidR="00657C2B" w:rsidRDefault="00657C2B" w:rsidP="00406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555" w:rsidRDefault="004065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555" w:rsidRDefault="0040655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555" w:rsidRDefault="004065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C2B" w:rsidRDefault="00657C2B" w:rsidP="00406555">
      <w:pPr>
        <w:spacing w:after="0" w:line="240" w:lineRule="auto"/>
      </w:pPr>
      <w:r>
        <w:separator/>
      </w:r>
    </w:p>
  </w:footnote>
  <w:footnote w:type="continuationSeparator" w:id="0">
    <w:p w:rsidR="00657C2B" w:rsidRDefault="00657C2B" w:rsidP="00406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555" w:rsidRDefault="0040655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555" w:rsidRDefault="0040655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555" w:rsidRDefault="0040655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3708E"/>
    <w:multiLevelType w:val="hybridMultilevel"/>
    <w:tmpl w:val="A0A432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71AB"/>
    <w:rsid w:val="00122B5A"/>
    <w:rsid w:val="00222790"/>
    <w:rsid w:val="002A7CA5"/>
    <w:rsid w:val="00302770"/>
    <w:rsid w:val="003144EC"/>
    <w:rsid w:val="00406555"/>
    <w:rsid w:val="0041505A"/>
    <w:rsid w:val="004A6377"/>
    <w:rsid w:val="004B339C"/>
    <w:rsid w:val="005B26E9"/>
    <w:rsid w:val="005E1980"/>
    <w:rsid w:val="00657C2B"/>
    <w:rsid w:val="006D0ABC"/>
    <w:rsid w:val="007050E9"/>
    <w:rsid w:val="007159E7"/>
    <w:rsid w:val="00750228"/>
    <w:rsid w:val="00755C33"/>
    <w:rsid w:val="00923193"/>
    <w:rsid w:val="00BB1DD0"/>
    <w:rsid w:val="00D03693"/>
    <w:rsid w:val="00DC2E01"/>
    <w:rsid w:val="00E6223E"/>
    <w:rsid w:val="00E651C5"/>
    <w:rsid w:val="00E771AB"/>
    <w:rsid w:val="00EC2D6D"/>
    <w:rsid w:val="00F05485"/>
    <w:rsid w:val="00F15A00"/>
    <w:rsid w:val="00FA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9E7"/>
  </w:style>
  <w:style w:type="paragraph" w:styleId="Heading2">
    <w:name w:val="heading 2"/>
    <w:basedOn w:val="Normal"/>
    <w:link w:val="Heading2Char"/>
    <w:uiPriority w:val="9"/>
    <w:qFormat/>
    <w:rsid w:val="009231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23193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92319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B26E9"/>
    <w:pPr>
      <w:ind w:left="720"/>
      <w:contextualSpacing/>
    </w:pPr>
  </w:style>
  <w:style w:type="table" w:styleId="TableGrid">
    <w:name w:val="Table Grid"/>
    <w:basedOn w:val="TableNormal"/>
    <w:uiPriority w:val="59"/>
    <w:rsid w:val="00755C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065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6555"/>
  </w:style>
  <w:style w:type="paragraph" w:styleId="Footer">
    <w:name w:val="footer"/>
    <w:basedOn w:val="Normal"/>
    <w:link w:val="FooterChar"/>
    <w:uiPriority w:val="99"/>
    <w:unhideWhenUsed/>
    <w:rsid w:val="004065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65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3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calhost:1972/csp/vps/csp.jsrdd.cls?EP=FIELD&amp;env=VPS&amp;file=853.51&amp;field=70" TargetMode="External"/><Relationship Id="rId13" Type="http://schemas.openxmlformats.org/officeDocument/2006/relationships/hyperlink" Target="http://localhost:1972/csp/vps/csp.jsrdd.cls?EP=FIELD&amp;env=VPS&amp;file=853.51&amp;field=105" TargetMode="External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localhost:1972/csp/vps/csp.jsrdd.cls?EP=FIELD&amp;env=VPS&amp;file=853.51&amp;field=76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localhost:1972/csp/vps/csp.jsrdd.cls?EP=FIELD&amp;env=VPS&amp;file=853.51&amp;field=74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localhost:1972/csp/vps/csp.jsrdd.cls?EP=FIELD&amp;env=VPS&amp;file=853.51&amp;field=73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localhost:1972/csp/vps/csp.jsrdd.cls?EP=FIELD&amp;env=VPS&amp;file=853.51&amp;field=72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dcterms:created xsi:type="dcterms:W3CDTF">2013-03-19T20:43:00Z</dcterms:created>
  <dcterms:modified xsi:type="dcterms:W3CDTF">2013-03-19T20:43:00Z</dcterms:modified>
</cp:coreProperties>
</file>